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C7A" w:rsidRDefault="005D6C7A" w:rsidP="005D6C7A">
      <w:pPr>
        <w:spacing w:after="0" w:line="480" w:lineRule="auto"/>
        <w:rPr>
          <w:rFonts w:ascii="Times New Roman" w:hAnsi="Times New Roman" w:cs="Times New Roman"/>
          <w:sz w:val="24"/>
          <w:szCs w:val="24"/>
        </w:rPr>
      </w:pPr>
      <w:bookmarkStart w:id="0" w:name="_GoBack"/>
      <w:bookmarkEnd w:id="0"/>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t>Concorde NC Land Development</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D6C7A" w:rsidRDefault="005D6C7A" w:rsidP="005D6C7A">
      <w:pPr>
        <w:spacing w:after="0" w:line="480" w:lineRule="auto"/>
        <w:jc w:val="center"/>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lastRenderedPageBreak/>
        <w:t>Concord</w:t>
      </w:r>
      <w:r w:rsidR="00861DE6">
        <w:rPr>
          <w:rFonts w:ascii="Times New Roman" w:hAnsi="Times New Roman" w:cs="Times New Roman"/>
          <w:sz w:val="24"/>
          <w:szCs w:val="24"/>
        </w:rPr>
        <w:t>e</w:t>
      </w:r>
      <w:r w:rsidRPr="005D6C7A">
        <w:rPr>
          <w:rFonts w:ascii="Times New Roman" w:hAnsi="Times New Roman" w:cs="Times New Roman"/>
          <w:sz w:val="24"/>
          <w:szCs w:val="24"/>
        </w:rPr>
        <w:t xml:space="preserve"> NC Land Development</w:t>
      </w:r>
    </w:p>
    <w:p w:rsidR="005D6C7A" w:rsidRPr="005D6C7A" w:rsidRDefault="005D6C7A" w:rsidP="005D6C7A">
      <w:pPr>
        <w:spacing w:after="0" w:line="480" w:lineRule="auto"/>
        <w:ind w:firstLine="720"/>
        <w:rPr>
          <w:rFonts w:ascii="Times New Roman" w:hAnsi="Times New Roman" w:cs="Times New Roman"/>
          <w:sz w:val="24"/>
          <w:szCs w:val="24"/>
        </w:rPr>
      </w:pPr>
      <w:r w:rsidRPr="005D6C7A">
        <w:rPr>
          <w:rFonts w:ascii="Times New Roman" w:hAnsi="Times New Roman" w:cs="Times New Roman"/>
          <w:sz w:val="24"/>
          <w:szCs w:val="24"/>
        </w:rPr>
        <w:t>This report provides an overview of th</w:t>
      </w:r>
      <w:r w:rsidR="00861DE6">
        <w:rPr>
          <w:rFonts w:ascii="Times New Roman" w:hAnsi="Times New Roman" w:cs="Times New Roman"/>
          <w:sz w:val="24"/>
          <w:szCs w:val="24"/>
        </w:rPr>
        <w:t>e infrastructure of the Concorde</w:t>
      </w:r>
      <w:r w:rsidRPr="005D6C7A">
        <w:rPr>
          <w:rFonts w:ascii="Times New Roman" w:hAnsi="Times New Roman" w:cs="Times New Roman"/>
          <w:sz w:val="24"/>
          <w:szCs w:val="24"/>
        </w:rPr>
        <w:t xml:space="preserve"> NC development plan. The report highlights the technical feasibility as well as the project area. The project is planned to be implemented </w:t>
      </w:r>
      <w:r w:rsidR="00861DE6">
        <w:rPr>
          <w:rFonts w:ascii="Times New Roman" w:hAnsi="Times New Roman" w:cs="Times New Roman"/>
          <w:sz w:val="24"/>
          <w:szCs w:val="24"/>
        </w:rPr>
        <w:t>in Concorde, North Carolina</w:t>
      </w:r>
      <w:r w:rsidRPr="005D6C7A">
        <w:rPr>
          <w:rFonts w:ascii="Times New Roman" w:hAnsi="Times New Roman" w:cs="Times New Roman"/>
          <w:sz w:val="24"/>
          <w:szCs w:val="24"/>
        </w:rPr>
        <w:t>. The project (community recreation centre) is expected to provide the local community with space where people can relax and feel the nature.</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Site Overview:</w:t>
      </w:r>
      <w:r w:rsidRPr="005D6C7A">
        <w:rPr>
          <w:rFonts w:ascii="Times New Roman" w:hAnsi="Times New Roman" w:cs="Times New Roman"/>
          <w:sz w:val="24"/>
          <w:szCs w:val="24"/>
        </w:rPr>
        <w:t xml:space="preserve"> The project area is situated to the west of </w:t>
      </w:r>
      <w:r w:rsidR="00861DE6">
        <w:rPr>
          <w:rFonts w:ascii="Times New Roman" w:hAnsi="Times New Roman" w:cs="Times New Roman"/>
          <w:sz w:val="24"/>
          <w:szCs w:val="24"/>
        </w:rPr>
        <w:t>Concord-Padgett regional airport and new commercial service terminal building</w:t>
      </w:r>
      <w:r w:rsidRPr="005D6C7A">
        <w:rPr>
          <w:rFonts w:ascii="Times New Roman" w:hAnsi="Times New Roman" w:cs="Times New Roman"/>
          <w:sz w:val="24"/>
          <w:szCs w:val="24"/>
        </w:rPr>
        <w:t xml:space="preserve"> in the Northwest. The area is comprised of extensive piece of flatland at an elevation of 4.3mPD to 5.8MPD. Old river courses of </w:t>
      </w:r>
      <w:r w:rsidR="00861DE6">
        <w:rPr>
          <w:rFonts w:ascii="Times New Roman" w:hAnsi="Times New Roman" w:cs="Times New Roman"/>
          <w:sz w:val="24"/>
          <w:szCs w:val="24"/>
        </w:rPr>
        <w:t xml:space="preserve">Clarke Creek </w:t>
      </w:r>
      <w:r w:rsidRPr="005D6C7A">
        <w:rPr>
          <w:rFonts w:ascii="Times New Roman" w:hAnsi="Times New Roman" w:cs="Times New Roman"/>
          <w:sz w:val="24"/>
          <w:szCs w:val="24"/>
        </w:rPr>
        <w:t>River also surround the site. Based on the Ariel view of the area, it was previously used as waste dumping until two years ago when a private company acquired it through the state government.</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Soil and Geotechnical Conservation:</w:t>
      </w:r>
      <w:r w:rsidRPr="005D6C7A">
        <w:rPr>
          <w:rFonts w:ascii="Times New Roman" w:hAnsi="Times New Roman" w:cs="Times New Roman"/>
          <w:sz w:val="24"/>
          <w:szCs w:val="24"/>
        </w:rPr>
        <w:t xml:space="preserve"> Two compositions of rock characterize the geology of the area. First, the solid geology, which comprises of moderately strong pinkish brown and slightly, decomposed granite at the Southeast of the area. On the other side is metals stone rock-like soil with moderately strong light grey rocks. The area is also characterized by faintly decomposed quartzite rock. Other geological features present within the area include the fault zone, which can be identified on the Southwest end of the project location.</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Project Phasing:</w:t>
      </w:r>
      <w:r w:rsidRPr="005D6C7A">
        <w:rPr>
          <w:rFonts w:ascii="Times New Roman" w:hAnsi="Times New Roman" w:cs="Times New Roman"/>
          <w:sz w:val="24"/>
          <w:szCs w:val="24"/>
        </w:rPr>
        <w:t xml:space="preserve"> The project is supposed to take three faces; preliminary phase, design phase, and technical analysis phase. Preliminary phase provides the context and territorial planning of the project. Design phase follows the preliminary phase, which involves identifying various hypotheses to help determine the most suitable arrangement. The technical analysis phase is the last phase which consists in determining the best alternative to use.</w:t>
      </w:r>
    </w:p>
    <w:p w:rsidR="0074063E"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lastRenderedPageBreak/>
        <w:t>Open space:</w:t>
      </w:r>
      <w:r w:rsidRPr="005D6C7A">
        <w:rPr>
          <w:rFonts w:ascii="Times New Roman" w:hAnsi="Times New Roman" w:cs="Times New Roman"/>
          <w:sz w:val="24"/>
          <w:szCs w:val="24"/>
        </w:rPr>
        <w:t xml:space="preserve"> This project will adopt the urban open space concept. Since the project involves the development of a green recreation area, the urban open space system will help in resolving the challenge of changing the virgin area into geometries.</w:t>
      </w:r>
      <w:r w:rsidR="0074063E" w:rsidRPr="005D6C7A">
        <w:rPr>
          <w:rFonts w:ascii="Times New Roman" w:hAnsi="Times New Roman" w:cs="Times New Roman"/>
          <w:sz w:val="24"/>
          <w:szCs w:val="24"/>
        </w:rPr>
        <w:t xml:space="preserve"> </w:t>
      </w:r>
    </w:p>
    <w:sectPr w:rsidR="0074063E" w:rsidRPr="005D6C7A" w:rsidSect="005D6C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E6E" w:rsidRDefault="006A6E6E" w:rsidP="005D6C7A">
      <w:pPr>
        <w:spacing w:after="0" w:line="240" w:lineRule="auto"/>
      </w:pPr>
      <w:r>
        <w:separator/>
      </w:r>
    </w:p>
  </w:endnote>
  <w:endnote w:type="continuationSeparator" w:id="0">
    <w:p w:rsidR="006A6E6E" w:rsidRDefault="006A6E6E" w:rsidP="005D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E6E" w:rsidRDefault="006A6E6E" w:rsidP="005D6C7A">
      <w:pPr>
        <w:spacing w:after="0" w:line="240" w:lineRule="auto"/>
      </w:pPr>
      <w:r>
        <w:separator/>
      </w:r>
    </w:p>
  </w:footnote>
  <w:footnote w:type="continuationSeparator" w:id="0">
    <w:p w:rsidR="006A6E6E" w:rsidRDefault="006A6E6E" w:rsidP="005D6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Default="005D6C7A">
    <w:pPr>
      <w:pStyle w:val="Header"/>
    </w:pPr>
    <w:r w:rsidRPr="005D6C7A">
      <w:rPr>
        <w:rFonts w:ascii="Times New Roman" w:hAnsi="Times New Roman" w:cs="Times New Roman"/>
        <w:sz w:val="24"/>
        <w:szCs w:val="24"/>
      </w:rPr>
      <w:t xml:space="preserve">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044BA6">
      <w:rPr>
        <w:rFonts w:ascii="Times New Roman" w:hAnsi="Times New Roman" w:cs="Times New Roman"/>
        <w:noProof/>
        <w:sz w:val="24"/>
        <w:szCs w:val="24"/>
      </w:rPr>
      <w:t>2</w:t>
    </w:r>
    <w:r w:rsidRPr="005D6C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Pr="005D6C7A" w:rsidRDefault="005D6C7A">
    <w:pPr>
      <w:pStyle w:val="Header"/>
      <w:rPr>
        <w:rFonts w:ascii="Times New Roman" w:hAnsi="Times New Roman" w:cs="Times New Roman"/>
        <w:sz w:val="24"/>
        <w:szCs w:val="24"/>
      </w:rPr>
    </w:pPr>
    <w:r w:rsidRPr="005D6C7A">
      <w:rPr>
        <w:rFonts w:ascii="Times New Roman" w:hAnsi="Times New Roman" w:cs="Times New Roman"/>
        <w:sz w:val="24"/>
        <w:szCs w:val="24"/>
      </w:rPr>
      <w:t xml:space="preserve">Running head: 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044BA6">
      <w:rPr>
        <w:rFonts w:ascii="Times New Roman" w:hAnsi="Times New Roman" w:cs="Times New Roman"/>
        <w:noProof/>
        <w:sz w:val="24"/>
        <w:szCs w:val="24"/>
      </w:rPr>
      <w:t>1</w:t>
    </w:r>
    <w:r w:rsidRPr="005D6C7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09"/>
    <w:rsid w:val="00044BA6"/>
    <w:rsid w:val="005D6C7A"/>
    <w:rsid w:val="006A6E6E"/>
    <w:rsid w:val="0074063E"/>
    <w:rsid w:val="00861DE6"/>
    <w:rsid w:val="00871DE0"/>
    <w:rsid w:val="00AF2609"/>
    <w:rsid w:val="00B87E25"/>
    <w:rsid w:val="00C246AD"/>
    <w:rsid w:val="00D17AB2"/>
    <w:rsid w:val="00DB3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2020-09-29T10:41:00Z</dcterms:created>
  <dcterms:modified xsi:type="dcterms:W3CDTF">2020-09-29T10:41:00Z</dcterms:modified>
</cp:coreProperties>
</file>